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left"/>
      </w:pPr>
      <w:r>
        <w:rPr>
          <w:rFonts w:ascii="Arial" w:cs="Arial" w:hAnsi="Arial"/>
          <w:b w:val="false"/>
          <w:bCs w:val="false"/>
          <w:color w:val="000000"/>
          <w:sz w:val="12"/>
          <w:szCs w:val="12"/>
          <w:lang w:bidi="nl-NL" w:eastAsia="nl-NL" w:val="fr-BE"/>
        </w:rPr>
        <w:drawing>
          <wp:anchor allowOverlap="1" behindDoc="0" distB="0" distL="0" distR="0" distT="0" layoutInCell="1" locked="0" relativeHeight="0" simplePos="0">
            <wp:simplePos x="0" y="0"/>
            <wp:positionH relativeFrom="character">
              <wp:posOffset>4366895</wp:posOffset>
            </wp:positionH>
            <wp:positionV relativeFrom="line">
              <wp:posOffset>-57150</wp:posOffset>
            </wp:positionV>
            <wp:extent cx="2080260" cy="97853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80260" cy="978535"/>
                    </a:xfrm>
                    <a:prstGeom prst="rect">
                      <a:avLst/>
                    </a:prstGeom>
                    <a:noFill/>
                    <a:ln w="9525">
                      <a:noFill/>
                      <a:miter lim="800000"/>
                      <a:headEnd/>
                      <a:tailEnd/>
                    </a:ln>
                  </pic:spPr>
                </pic:pic>
              </a:graphicData>
            </a:graphic>
          </wp:anchor>
        </w:drawing>
      </w:r>
    </w:p>
    <w:p>
      <w:pPr>
        <w:pStyle w:val="style0"/>
        <w:spacing w:after="0" w:before="0"/>
        <w:contextualSpacing w:val="false"/>
        <w:jc w:val="left"/>
      </w:pPr>
      <w:r>
        <w:rPr>
          <w:rFonts w:ascii="Arial" w:cs="Arial" w:hAnsi="Arial"/>
          <w:b w:val="false"/>
          <w:bCs w:val="false"/>
          <w:color w:val="000000"/>
          <w:sz w:val="20"/>
          <w:szCs w:val="20"/>
          <w:lang w:bidi="nl-NL" w:eastAsia="nl-NL" w:val="fr-FR"/>
        </w:rPr>
        <w:t>Persbericht</w:t>
      </w:r>
    </w:p>
    <w:p>
      <w:pPr>
        <w:pStyle w:val="style0"/>
        <w:spacing w:after="0" w:before="0"/>
        <w:contextualSpacing w:val="false"/>
        <w:jc w:val="center"/>
      </w:pPr>
      <w:r>
        <w:rPr>
          <w:rFonts w:ascii="Arial" w:cs="Arial" w:hAnsi="Arial"/>
          <w:b/>
          <w:bCs/>
          <w:color w:val="000000"/>
          <w:sz w:val="36"/>
          <w:szCs w:val="36"/>
          <w:lang w:bidi="nl-NL" w:eastAsia="nl-NL" w:val="fr-FR"/>
        </w:rPr>
      </w:r>
    </w:p>
    <w:p>
      <w:pPr>
        <w:pStyle w:val="style0"/>
        <w:spacing w:after="0" w:before="0"/>
        <w:contextualSpacing w:val="false"/>
        <w:jc w:val="center"/>
      </w:pPr>
      <w:r>
        <w:rPr>
          <w:rFonts w:ascii="Arial" w:cs="Arial" w:hAnsi="Arial"/>
          <w:b/>
          <w:bCs/>
          <w:color w:val="000000"/>
          <w:sz w:val="36"/>
          <w:szCs w:val="36"/>
          <w:lang w:bidi="nl-NL" w:eastAsia="nl-NL" w:val="fr-FR"/>
        </w:rPr>
        <w:t>Jacques Borlée traint drie jonge, slechtziende lopers voor de 20 km door Brussel!</w:t>
      </w:r>
    </w:p>
    <w:p>
      <w:pPr>
        <w:pStyle w:val="style0"/>
        <w:spacing w:after="0" w:before="0"/>
        <w:contextualSpacing w:val="false"/>
        <w:jc w:val="center"/>
      </w:pPr>
      <w:r>
        <w:rPr>
          <w:rFonts w:ascii="Arial" w:cs="Arial" w:hAnsi="Arial"/>
          <w:b w:val="false"/>
          <w:bCs w:val="false"/>
          <w:color w:val="000000"/>
          <w:lang w:bidi="nl-NL" w:eastAsia="nl-NL" w:val="fr-FR"/>
        </w:rPr>
      </w:r>
    </w:p>
    <w:p>
      <w:pPr>
        <w:pStyle w:val="style0"/>
      </w:pPr>
      <w:r>
        <w:rPr>
          <w:rFonts w:ascii="Arial" w:cs="Arial" w:hAnsi="Arial"/>
          <w:b/>
          <w:color w:val="000000"/>
          <w:sz w:val="24"/>
          <w:szCs w:val="24"/>
          <w:lang w:val="fr-FR"/>
        </w:rPr>
        <w:t>Margaux, Cédric e</w:t>
      </w:r>
      <w:r>
        <w:rPr>
          <w:rFonts w:ascii="Arial" w:cs="Arial" w:hAnsi="Arial"/>
          <w:b/>
          <w:color w:val="000000"/>
          <w:sz w:val="24"/>
          <w:szCs w:val="24"/>
          <w:lang w:val="fr-FR"/>
        </w:rPr>
        <w:t>n</w:t>
      </w:r>
      <w:r>
        <w:rPr>
          <w:rFonts w:ascii="Arial" w:cs="Arial" w:hAnsi="Arial"/>
          <w:b/>
          <w:color w:val="000000"/>
          <w:sz w:val="24"/>
          <w:szCs w:val="24"/>
          <w:lang w:val="fr-FR"/>
        </w:rPr>
        <w:t xml:space="preserve"> Matthieu </w:t>
      </w:r>
      <w:r>
        <w:rPr>
          <w:rFonts w:ascii="Arial" w:cs="Arial" w:hAnsi="Arial"/>
          <w:b/>
          <w:color w:val="000000"/>
          <w:sz w:val="24"/>
          <w:szCs w:val="24"/>
          <w:lang w:val="fr-FR"/>
        </w:rPr>
        <w:t xml:space="preserve">zijn vastberaden de 20 km door Brussel te lopen. </w:t>
      </w:r>
      <w:r>
        <w:rPr>
          <w:rFonts w:ascii="Arial" w:cs="Arial" w:hAnsi="Arial"/>
          <w:b/>
          <w:color w:val="000000"/>
          <w:sz w:val="24"/>
          <w:szCs w:val="24"/>
          <w:lang w:val="fr-FR"/>
        </w:rPr>
        <w:t xml:space="preserve">Om hen hierin te begeleiden schakelt de Brailleliga niemand minder dan Jacques Borlée in voor gepersonaliseerde trainingssessies. </w:t>
      </w:r>
    </w:p>
    <w:p>
      <w:pPr>
        <w:pStyle w:val="style0"/>
      </w:pPr>
      <w:r>
        <w:rPr>
          <w:rFonts w:ascii="Arial" w:cs="Arial" w:eastAsia="Arial Unicode MS;Times New Roman" w:hAnsi="Arial"/>
          <w:b w:val="false"/>
          <w:bCs w:val="false"/>
          <w:color w:val="000000"/>
          <w:sz w:val="20"/>
          <w:szCs w:val="20"/>
          <w:shd w:fill="auto" w:val="clear"/>
          <w:lang w:bidi="nl-NL" w:eastAsia="nl-NL"/>
        </w:rPr>
      </w:r>
    </w:p>
    <w:p>
      <w:pPr>
        <w:pStyle w:val="style39"/>
        <w:spacing w:after="0" w:before="0"/>
        <w:contextualSpacing w:val="false"/>
      </w:pPr>
      <w:r>
        <w:rPr>
          <w:rFonts w:ascii="Arial" w:hAnsi="Arial"/>
          <w:b w:val="false"/>
          <w:color w:val="000000"/>
          <w:sz w:val="24"/>
          <w:lang w:val="fr-FR"/>
        </w:rPr>
        <w:t>De finish van de 20 km door Brussel bereiken is geen gemakkelijke opgave, en al zeker niet voor personen met een visuele handicap. Toch bewijst de ploeg van de Brailleliga elk jaar opnieuw dat dit, mits de juiste training, haalbaar is. In mei neemt Jacques Borlée Margaux, Cédric en Mathieu - respectievelijk 21, 14 en 15 jaar oud - samen met hun begeleiders onder zijn vleugels tijdens drie traingingsessies. Daarnaast kunnen deze jonge lopers ook rekenen op de steun van de medewerkers van de Brailleliga en biedt haar partner Belgian Running hen een volledige loopoutfit!</w:t>
      </w:r>
    </w:p>
    <w:p>
      <w:pPr>
        <w:pStyle w:val="style39"/>
        <w:spacing w:after="0" w:before="0"/>
        <w:contextualSpacing w:val="false"/>
        <w:jc w:val="left"/>
      </w:pPr>
      <w:r>
        <w:rPr>
          <w:rFonts w:ascii="Arial" w:hAnsi="Arial"/>
        </w:rPr>
      </w:r>
    </w:p>
    <w:p>
      <w:pPr>
        <w:pStyle w:val="style39"/>
        <w:spacing w:after="0" w:before="0"/>
        <w:contextualSpacing w:val="false"/>
        <w:jc w:val="left"/>
      </w:pPr>
      <w:r>
        <w:rPr>
          <w:rFonts w:ascii="Arial" w:hAnsi="Arial"/>
          <w:b w:val="false"/>
          <w:color w:val="000000"/>
          <w:sz w:val="24"/>
          <w:lang w:val="fr-FR"/>
        </w:rPr>
        <w:t>Natuurlijk is ook de rest van de ploeg van de Brailleliga zich volop aan het voorbereiden voor het sportevenement van het jaar. De meer dan 500 lopers van de vereniging steunen de talrijke projecten ten voordele van blinde en slechtziende kinderen. Voor hen organiseert de Brailleliga vakantiekampen, sensatiedagen, een Sinterklaasfeest, enz., aangepast aan de visuele handicap, zodat ze zelfvertrouwen leren ontwikkelen en</w:t>
      </w:r>
      <w:r>
        <w:rPr>
          <w:rFonts w:ascii="Arial" w:hAnsi="Arial"/>
          <w:b w:val="false"/>
          <w:color w:val="000000"/>
          <w:sz w:val="20"/>
          <w:lang w:val="fr-FR"/>
        </w:rPr>
        <w:t xml:space="preserve"> </w:t>
      </w:r>
      <w:r>
        <w:rPr>
          <w:rFonts w:ascii="Arial" w:hAnsi="Arial"/>
          <w:b w:val="false"/>
          <w:color w:val="000000"/>
          <w:sz w:val="24"/>
          <w:lang w:val="fr-FR"/>
        </w:rPr>
        <w:t xml:space="preserve">hun verbeelding de vrije loop kunnen laten gaan. </w:t>
      </w:r>
    </w:p>
    <w:p>
      <w:pPr>
        <w:pStyle w:val="style39"/>
      </w:pPr>
      <w:r>
        <w:rPr>
          <w:rFonts w:ascii="Arial" w:hAnsi="Arial"/>
        </w:rPr>
      </w:r>
    </w:p>
    <w:p>
      <w:pPr>
        <w:pStyle w:val="style39"/>
        <w:spacing w:after="0" w:before="0"/>
        <w:contextualSpacing w:val="false"/>
        <w:jc w:val="left"/>
      </w:pPr>
      <w:r>
        <w:rPr>
          <w:rFonts w:ascii="Arial" w:hAnsi="Arial"/>
          <w:b w:val="false"/>
          <w:color w:val="000000"/>
          <w:sz w:val="24"/>
          <w:lang w:val="fr-FR"/>
        </w:rPr>
        <w:t>Naast de gepersonaliseerde trainingssessies door Jacques Borlée voor Cédric, Mathieu en Margaux; kunnen alle lopers van de Brailleliga ook op de steun van dochter Olivia Borlée rekenen. Op 28 mei verzorgt zij namelijk de opwarming van onze ploeg in het nstitut Saint-Joseph, waar de Brailleliga voor één dag kamp opslaat.</w:t>
      </w:r>
    </w:p>
    <w:p>
      <w:pPr>
        <w:pStyle w:val="style39"/>
      </w:pPr>
      <w:r>
        <w:rPr>
          <w:rFonts w:ascii="Arial" w:hAnsi="Arial"/>
        </w:rPr>
      </w:r>
    </w:p>
    <w:p>
      <w:pPr>
        <w:pStyle w:val="style39"/>
        <w:spacing w:after="0" w:before="0"/>
        <w:contextualSpacing w:val="false"/>
        <w:jc w:val="left"/>
      </w:pPr>
      <w:r>
        <w:rPr>
          <w:rFonts w:ascii="Arial" w:hAnsi="Arial"/>
          <w:b w:val="false"/>
          <w:color w:val="000000"/>
          <w:sz w:val="24"/>
          <w:lang w:val="fr-FR"/>
        </w:rPr>
        <w:t>De Brailleliga en haar lopers kijken reikhalzend uit naar de 38ste editie van de 20km door Brussel. Net als voorgaande jaren zal haar team het</w:t>
      </w:r>
      <w:r>
        <w:rPr>
          <w:rFonts w:ascii="Arial" w:hAnsi="Arial"/>
          <w:b w:val="false"/>
          <w:color w:val="000000"/>
          <w:sz w:val="20"/>
          <w:lang w:val="fr-FR"/>
        </w:rPr>
        <w:t xml:space="preserve"> </w:t>
      </w:r>
      <w:r>
        <w:rPr>
          <w:rFonts w:ascii="Arial" w:hAnsi="Arial"/>
          <w:b w:val="false"/>
          <w:color w:val="000000"/>
          <w:sz w:val="24"/>
          <w:lang w:val="fr-FR"/>
        </w:rPr>
        <w:t>grote</w:t>
      </w:r>
      <w:r>
        <w:rPr>
          <w:rFonts w:ascii="Arial" w:hAnsi="Arial"/>
          <w:b w:val="false"/>
          <w:color w:val="000000"/>
          <w:sz w:val="20"/>
          <w:lang w:val="fr-FR"/>
        </w:rPr>
        <w:t xml:space="preserve"> </w:t>
      </w:r>
      <w:r>
        <w:rPr>
          <w:rFonts w:ascii="Arial" w:hAnsi="Arial"/>
          <w:b w:val="false"/>
          <w:color w:val="000000"/>
          <w:sz w:val="24"/>
          <w:lang w:val="fr-FR"/>
        </w:rPr>
        <w:t>publiek sensibiliseren over de visuele handicap. Want ook wie niet goed ziet kan zijn grenzen verleggen en deze uitdaging tot een goed einde brengen.</w:t>
      </w:r>
    </w:p>
    <w:p>
      <w:pPr>
        <w:pStyle w:val="style39"/>
      </w:pPr>
      <w:r>
        <w:rPr>
          <w:rFonts w:ascii="Arial" w:hAnsi="Arial"/>
        </w:rPr>
      </w:r>
    </w:p>
    <w:p>
      <w:pPr>
        <w:pStyle w:val="style39"/>
        <w:spacing w:after="0" w:before="0"/>
        <w:contextualSpacing w:val="false"/>
        <w:jc w:val="left"/>
      </w:pPr>
      <w:r>
        <w:rPr>
          <w:rFonts w:ascii="Arial" w:hAnsi="Arial"/>
          <w:b w:val="false"/>
          <w:color w:val="000000"/>
          <w:sz w:val="24"/>
          <w:lang w:val="fr-FR"/>
        </w:rPr>
        <w:t>Op 17 mei bent u van harte welkom om een trainingssessie bij te wonen met Jacques Borlée en onze drie jonge lopers. Hieromtrent wordt</w:t>
      </w:r>
      <w:r>
        <w:rPr>
          <w:rFonts w:ascii="Arial" w:hAnsi="Arial"/>
          <w:b w:val="false"/>
          <w:color w:val="000000"/>
          <w:sz w:val="20"/>
        </w:rPr>
        <w:t xml:space="preserve"> </w:t>
      </w:r>
      <w:r>
        <w:rPr>
          <w:rFonts w:ascii="Arial" w:hAnsi="Arial"/>
          <w:b w:val="false"/>
          <w:color w:val="000000"/>
          <w:sz w:val="24"/>
          <w:lang w:val="fr-FR"/>
        </w:rPr>
        <w:t xml:space="preserve">spoedig meer gecommuniceerd. </w:t>
      </w:r>
    </w:p>
    <w:p>
      <w:pPr>
        <w:pStyle w:val="style39"/>
        <w:spacing w:after="0" w:before="0"/>
        <w:contextualSpacing w:val="false"/>
      </w:pPr>
      <w:r>
        <w:rPr>
          <w:rFonts w:ascii="Arial" w:hAnsi="Arial"/>
          <w:b w:val="false"/>
          <w:color w:val="000000"/>
          <w:sz w:val="24"/>
        </w:rPr>
        <w:t>---</w:t>
      </w:r>
    </w:p>
    <w:tbl>
      <w:tblPr>
        <w:jc w:val="left"/>
        <w:tblBorders>
          <w:top w:color="000000" w:space="0" w:sz="2" w:val="single"/>
          <w:left w:color="000000" w:space="0" w:sz="2" w:val="single"/>
          <w:bottom w:color="000000" w:space="0" w:sz="2" w:val="single"/>
        </w:tblBorders>
      </w:tblPr>
      <w:tblGrid>
        <w:gridCol w:w="5063"/>
        <w:gridCol w:w="4607"/>
      </w:tblGrid>
      <w:tr>
        <w:trPr>
          <w:cantSplit w:val="false"/>
        </w:trPr>
        <w:tc>
          <w:tcPr>
            <w:tcW w:type="dxa" w:w="506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hd w:fill="FFFFFF" w:val="clear"/>
            </w:pPr>
            <w:r>
              <w:rPr>
                <w:rFonts w:ascii="Arial" w:cs="Arial" w:hAnsi="Arial"/>
                <w:b/>
                <w:bCs/>
                <w:color w:val="000000"/>
                <w:sz w:val="18"/>
                <w:szCs w:val="18"/>
                <w:lang w:val="fr-BE"/>
              </w:rPr>
              <w:t xml:space="preserve">Volg onze activiteiten via </w:t>
            </w:r>
          </w:p>
          <w:p>
            <w:pPr>
              <w:pStyle w:val="style0"/>
              <w:shd w:fill="FFFFFF" w:val="clear"/>
            </w:pPr>
            <w:r>
              <w:rPr>
                <w:rFonts w:ascii="Arial" w:cs="Arial" w:hAnsi="Arial"/>
                <w:b/>
                <w:bCs/>
                <w:color w:val="000000"/>
                <w:sz w:val="18"/>
                <w:szCs w:val="18"/>
                <w:lang w:val="fr-BE"/>
              </w:rPr>
              <w:t xml:space="preserve">Twitter: </w:t>
            </w:r>
            <w:hyperlink r:id="rId3">
              <w:r>
                <w:rPr>
                  <w:rStyle w:val="style15"/>
                  <w:rStyle w:val="style15"/>
                  <w:rFonts w:ascii="Arial" w:cs="Arial" w:hAnsi="Arial"/>
                  <w:b w:val="false"/>
                  <w:bCs w:val="false"/>
                  <w:sz w:val="18"/>
                  <w:szCs w:val="18"/>
                </w:rPr>
                <w:t>https://twitter.com/braille</w:t>
              </w:r>
            </w:hyperlink>
            <w:r>
              <w:rPr>
                <w:rStyle w:val="style15"/>
                <w:rFonts w:ascii="Arial" w:cs="Arial" w:hAnsi="Arial"/>
                <w:b w:val="false"/>
                <w:bCs w:val="false"/>
                <w:sz w:val="18"/>
                <w:szCs w:val="18"/>
              </w:rPr>
              <w:t>liga</w:t>
            </w:r>
            <w:r>
              <w:rPr>
                <w:rFonts w:ascii="Arial" w:cs="Arial" w:hAnsi="Arial"/>
                <w:b w:val="false"/>
                <w:bCs w:val="false"/>
                <w:color w:val="000000"/>
                <w:sz w:val="18"/>
                <w:szCs w:val="18"/>
                <w:lang w:val="fr-BE"/>
              </w:rPr>
              <w:t xml:space="preserve">    </w:t>
            </w:r>
          </w:p>
          <w:p>
            <w:pPr>
              <w:pStyle w:val="style0"/>
              <w:shd w:fill="FFFFFF" w:val="clear"/>
            </w:pPr>
            <w:r>
              <w:rPr>
                <w:rFonts w:ascii="Arial" w:cs="Arial" w:hAnsi="Arial"/>
                <w:b/>
                <w:bCs/>
                <w:color w:val="000000"/>
                <w:sz w:val="18"/>
                <w:szCs w:val="18"/>
                <w:lang w:val="fr-BE"/>
              </w:rPr>
              <w:t>Facebook:</w:t>
            </w:r>
            <w:r>
              <w:rPr>
                <w:rStyle w:val="style16"/>
                <w:rFonts w:ascii="Arial" w:cs="Arial" w:hAnsi="Arial"/>
                <w:color w:val="FF6633"/>
                <w:sz w:val="18"/>
                <w:szCs w:val="18"/>
                <w:lang w:val="fr-BE"/>
              </w:rPr>
              <w:t> </w:t>
            </w:r>
            <w:hyperlink r:id="rId4" w:tgtFrame="_blank">
              <w:r>
                <w:rPr>
                  <w:rStyle w:val="style15"/>
                  <w:rStyle w:val="style15"/>
                  <w:rFonts w:ascii="Arial" w:cs="Arial" w:hAnsi="Arial"/>
                  <w:sz w:val="18"/>
                  <w:szCs w:val="18"/>
                </w:rPr>
                <w:t>www.facebook.com/braille</w:t>
              </w:r>
            </w:hyperlink>
            <w:r>
              <w:rPr>
                <w:rStyle w:val="style15"/>
                <w:rFonts w:ascii="Arial" w:cs="Arial" w:hAnsi="Arial"/>
                <w:sz w:val="18"/>
                <w:szCs w:val="18"/>
              </w:rPr>
              <w:t>liga</w:t>
            </w:r>
            <w:r>
              <w:rPr>
                <w:rStyle w:val="style16"/>
                <w:rFonts w:ascii="Arial" w:cs="Arial" w:hAnsi="Arial"/>
                <w:color w:val="000000"/>
                <w:sz w:val="18"/>
                <w:szCs w:val="18"/>
                <w:lang w:val="fr-BE"/>
              </w:rPr>
              <w:t> </w:t>
            </w:r>
          </w:p>
          <w:p>
            <w:pPr>
              <w:pStyle w:val="style0"/>
              <w:shd w:fill="FFFFFF" w:val="clear"/>
              <w:jc w:val="left"/>
            </w:pPr>
            <w:r>
              <w:rPr>
                <w:rFonts w:ascii="Arial" w:cs="Arial" w:eastAsia="SimSun;Arial Unicode MS" w:hAnsi="Arial"/>
                <w:b/>
                <w:bCs/>
                <w:color w:val="000000"/>
                <w:sz w:val="18"/>
                <w:szCs w:val="18"/>
                <w:lang w:val="fr-BE"/>
              </w:rPr>
              <w:t>Nieuwsbrief:</w:t>
            </w:r>
            <w:r>
              <w:rPr>
                <w:rStyle w:val="style16"/>
                <w:rFonts w:ascii="Arial" w:cs="Arial" w:eastAsia="SimSun;Arial Unicode MS" w:hAnsi="Arial"/>
                <w:b/>
                <w:bCs/>
                <w:color w:val="000000"/>
                <w:sz w:val="18"/>
                <w:szCs w:val="18"/>
                <w:lang w:val="fr-BE"/>
              </w:rPr>
              <w:t> </w:t>
            </w:r>
            <w:r>
              <w:rPr>
                <w:rStyle w:val="style16"/>
                <w:rFonts w:ascii="Arial" w:cs="Arial" w:eastAsia="SimSun;Arial Unicode MS" w:hAnsi="Arial"/>
                <w:b w:val="false"/>
                <w:bCs w:val="false"/>
                <w:color w:val="000000"/>
                <w:sz w:val="18"/>
                <w:szCs w:val="18"/>
                <w:lang w:bidi="nl-NL" w:eastAsia="nl-NL" w:val="fr-BE"/>
              </w:rPr>
              <w:t xml:space="preserve">: </w:t>
            </w:r>
            <w:hyperlink r:id="rId5">
              <w:r>
                <w:rPr>
                  <w:rStyle w:val="style15"/>
                  <w:rStyle w:val="style15"/>
                  <w:rFonts w:ascii="Arial" w:cs="Arial" w:eastAsia="SimSun;Arial Unicode MS" w:hAnsi="Arial"/>
                  <w:b w:val="false"/>
                  <w:bCs w:val="false"/>
                  <w:sz w:val="18"/>
                  <w:szCs w:val="18"/>
                </w:rPr>
                <w:t>www.braille.be/nl/newsletter-subscribe</w:t>
              </w:r>
            </w:hyperlink>
          </w:p>
        </w:tc>
        <w:tc>
          <w:tcPr>
            <w:tcW w:type="dxa" w:w="4607"/>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sz w:val="18"/>
                <w:szCs w:val="18"/>
                <w:lang w:bidi="nl-NL" w:eastAsia="nl-NL" w:val="fr-BE"/>
              </w:rPr>
              <w:t>Perscontact</w:t>
            </w:r>
          </w:p>
          <w:p>
            <w:pPr>
              <w:pStyle w:val="style0"/>
              <w:spacing w:after="0" w:before="0"/>
              <w:contextualSpacing w:val="false"/>
            </w:pPr>
            <w:r>
              <w:rPr>
                <w:rFonts w:ascii="Arial" w:cs="Arial" w:hAnsi="Arial"/>
                <w:b w:val="false"/>
                <w:bCs w:val="false"/>
                <w:color w:val="000000"/>
                <w:sz w:val="18"/>
                <w:szCs w:val="18"/>
                <w:u w:val="none"/>
                <w:lang w:bidi="nl-NL" w:eastAsia="nl-NL" w:val="fr-BE"/>
              </w:rPr>
              <w:t>Lynn Daeghsels</w:t>
            </w:r>
          </w:p>
          <w:p>
            <w:pPr>
              <w:pStyle w:val="style0"/>
              <w:spacing w:after="0" w:before="0"/>
              <w:contextualSpacing w:val="false"/>
            </w:pPr>
            <w:r>
              <w:rPr>
                <w:rFonts w:ascii="Arial" w:cs="Arial" w:hAnsi="Arial"/>
                <w:b w:val="false"/>
                <w:bCs w:val="false"/>
                <w:color w:val="000000"/>
                <w:sz w:val="18"/>
                <w:szCs w:val="18"/>
                <w:u w:val="none"/>
                <w:lang w:bidi="nl-NL" w:eastAsia="nl-NL" w:val="fr-BE"/>
              </w:rPr>
              <w:t>02 533 33 34 – l</w:t>
            </w:r>
            <w:r>
              <w:rPr>
                <w:rFonts w:ascii="Arial" w:cs="Arial" w:hAnsi="Arial"/>
                <w:b w:val="false"/>
                <w:bCs w:val="false"/>
                <w:color w:val="000000"/>
                <w:sz w:val="18"/>
                <w:szCs w:val="18"/>
                <w:u w:val="none"/>
                <w:lang w:bidi="nl-NL" w:eastAsia="nl-NL" w:val="fr-BE"/>
              </w:rPr>
              <w:t>ynn.daeghsels</w:t>
            </w:r>
            <w:r>
              <w:rPr>
                <w:rFonts w:ascii="Arial" w:cs="Arial" w:hAnsi="Arial"/>
                <w:b w:val="false"/>
                <w:bCs w:val="false"/>
                <w:color w:val="000000"/>
                <w:sz w:val="18"/>
                <w:szCs w:val="18"/>
                <w:u w:val="none"/>
                <w:lang w:bidi="nl-NL" w:eastAsia="nl-NL" w:val="fr-BE"/>
              </w:rPr>
              <w:t xml:space="preserve">@braille.be </w:t>
            </w:r>
          </w:p>
          <w:p>
            <w:pPr>
              <w:pStyle w:val="style0"/>
              <w:spacing w:after="113" w:before="0"/>
              <w:contextualSpacing w:val="false"/>
              <w:jc w:val="left"/>
            </w:pPr>
            <w:r>
              <w:rPr>
                <w:rFonts w:ascii="Arial" w:cs="Arial" w:eastAsia="SimSun;Arial Unicode MS" w:hAnsi="Arial"/>
                <w:b w:val="false"/>
                <w:bCs w:val="false"/>
                <w:i w:val="false"/>
                <w:iCs w:val="false"/>
                <w:color w:val="000000"/>
                <w:sz w:val="18"/>
                <w:szCs w:val="18"/>
                <w:u w:val="none"/>
                <w:lang w:bidi="nl-NL" w:eastAsia="nl-NL" w:val="fr-BE"/>
              </w:rPr>
              <w:t>Brailleliga vzw – Engelandstraat 57 – 1060 Brussel</w:t>
            </w:r>
          </w:p>
        </w:tc>
      </w:tr>
    </w:tbl>
    <w:p>
      <w:pPr>
        <w:pStyle w:val="style0"/>
      </w:pPr>
      <w:r>
        <w:rPr>
          <w:rFonts w:ascii="Arial" w:cs="Arial" w:hAnsi="Arial"/>
          <w:u w:val="none"/>
          <w:lang w:bidi="nl-NL" w:eastAsia="nl-NL" w:val="fr-FR"/>
        </w:rPr>
      </w:r>
    </w:p>
    <w:p>
      <w:pPr>
        <w:pStyle w:val="style0"/>
      </w:pPr>
      <w:r>
        <w:rPr>
          <w:rFonts w:ascii="Arial" w:cs="Arial" w:eastAsia="Times;Times New Roman" w:hAnsi="Arial"/>
          <w:b w:val="false"/>
          <w:bCs w:val="false"/>
          <w:color w:val="000000"/>
          <w:sz w:val="20"/>
          <w:szCs w:val="20"/>
          <w:lang w:bidi="ar-SA" w:eastAsia="nl-NL" w:val="fr-FR"/>
        </w:rPr>
        <w:t xml:space="preserve">De </w:t>
      </w:r>
      <w:r>
        <w:rPr>
          <w:rFonts w:ascii="Arial" w:cs="Arial" w:eastAsia="Times;Times New Roman" w:hAnsi="Arial"/>
          <w:b w:val="false"/>
          <w:bCs w:val="false"/>
          <w:color w:val="000000"/>
          <w:sz w:val="20"/>
          <w:szCs w:val="20"/>
          <w:lang w:bidi="ar-SA" w:eastAsia="nl-NL" w:val="fr-FR"/>
        </w:rPr>
        <w:t xml:space="preserve">Brailleliga vzw ondersteunt en begeleidt gratis meer dan </w:t>
      </w:r>
      <w:r>
        <w:rPr>
          <w:rFonts w:ascii="Arial" w:cs="Arial" w:eastAsia="Times;Times New Roman" w:hAnsi="Arial"/>
          <w:b w:val="false"/>
          <w:bCs w:val="false"/>
          <w:color w:val="000000"/>
          <w:sz w:val="20"/>
          <w:szCs w:val="20"/>
          <w:lang w:bidi="ar-SA" w:eastAsia="nl-NL" w:val="fr-FR"/>
        </w:rPr>
        <w:t xml:space="preserve">14.200 </w:t>
      </w:r>
      <w:r>
        <w:rPr>
          <w:rFonts w:ascii="Arial" w:cs="Arial" w:eastAsia="Times;Times New Roman" w:hAnsi="Arial"/>
          <w:b w:val="false"/>
          <w:bCs w:val="false"/>
          <w:color w:val="000000"/>
          <w:sz w:val="20"/>
          <w:szCs w:val="20"/>
          <w:lang w:bidi="ar-SA" w:eastAsia="nl-NL" w:val="fr-FR"/>
        </w:rPr>
        <w:t xml:space="preserve">blinde en slechtziende mensen om zo zelfstandig mogelijk te leven. Zo biedt </w:t>
      </w:r>
      <w:r>
        <w:rPr>
          <w:rFonts w:ascii="Arial" w:cs="Arial" w:eastAsia="Times;Times New Roman" w:hAnsi="Arial"/>
          <w:b w:val="false"/>
          <w:bCs w:val="false"/>
          <w:color w:val="000000"/>
          <w:sz w:val="20"/>
          <w:szCs w:val="20"/>
          <w:lang w:bidi="ar-SA" w:eastAsia="nl-NL" w:val="fr-FR"/>
        </w:rPr>
        <w:t xml:space="preserve">de </w:t>
      </w:r>
      <w:r>
        <w:rPr>
          <w:rFonts w:ascii="Arial" w:cs="Arial" w:eastAsia="Times;Times New Roman" w:hAnsi="Arial"/>
          <w:b w:val="false"/>
          <w:bCs w:val="false"/>
          <w:color w:val="000000"/>
          <w:sz w:val="20"/>
          <w:szCs w:val="20"/>
          <w:lang w:bidi="ar-SA" w:eastAsia="nl-NL" w:val="fr-FR"/>
        </w:rPr>
        <w:t xml:space="preserve">Brailleliga naast ondersteuning in het dagelijks leven ook werk- en studiegerelateerde begeleiding aan en organiseert ze aangepaste vrijetijdsactiviteiten. </w:t>
      </w:r>
      <w:r>
        <w:rPr>
          <w:rFonts w:ascii="Arial" w:cs="Arial" w:eastAsia="Times;Times New Roman" w:hAnsi="Arial"/>
          <w:b w:val="false"/>
          <w:bCs w:val="false"/>
          <w:color w:val="000000"/>
          <w:sz w:val="20"/>
          <w:szCs w:val="20"/>
          <w:lang w:bidi="ar-SA" w:eastAsia="nl-NL" w:val="fr-FR"/>
        </w:rPr>
        <w:t xml:space="preserve">De </w:t>
      </w:r>
      <w:r>
        <w:rPr>
          <w:rFonts w:ascii="Arial" w:cs="Arial" w:eastAsia="Times;Times New Roman" w:hAnsi="Arial"/>
          <w:b w:val="false"/>
          <w:bCs w:val="false"/>
          <w:color w:val="000000"/>
          <w:sz w:val="20"/>
          <w:szCs w:val="20"/>
          <w:lang w:bidi="ar-SA" w:eastAsia="nl-NL" w:val="fr-FR"/>
        </w:rPr>
        <w:t>Brailleliga is actief in heel België, met de hoofdzetel in Brussel. Er werken 1</w:t>
      </w:r>
      <w:r>
        <w:rPr>
          <w:rFonts w:ascii="Arial" w:cs="Arial" w:eastAsia="Times;Times New Roman" w:hAnsi="Arial"/>
          <w:b w:val="false"/>
          <w:bCs w:val="false"/>
          <w:color w:val="000000"/>
          <w:sz w:val="20"/>
          <w:szCs w:val="20"/>
          <w:lang w:bidi="ar-SA" w:eastAsia="nl-NL" w:val="fr-FR"/>
        </w:rPr>
        <w:t>25</w:t>
      </w:r>
      <w:r>
        <w:rPr>
          <w:rFonts w:ascii="Arial" w:cs="Arial" w:eastAsia="Times;Times New Roman" w:hAnsi="Arial"/>
          <w:b w:val="false"/>
          <w:bCs w:val="false"/>
          <w:color w:val="000000"/>
          <w:sz w:val="20"/>
          <w:szCs w:val="20"/>
          <w:lang w:bidi="ar-SA" w:eastAsia="nl-NL" w:val="fr-FR"/>
        </w:rPr>
        <w:t xml:space="preserve"> mensen en meer dan 400 vrijwilligers. Meer informatie: </w:t>
      </w:r>
      <w:hyperlink r:id="rId6">
        <w:r>
          <w:rPr>
            <w:rStyle w:val="style15"/>
            <w:rStyle w:val="style15"/>
            <w:rFonts w:ascii="Arial" w:cs="Arial" w:eastAsia="Times;Times New Roman" w:hAnsi="Arial"/>
            <w:b w:val="false"/>
            <w:bCs w:val="false"/>
            <w:sz w:val="20"/>
            <w:szCs w:val="20"/>
          </w:rPr>
          <w:t>www.braille.be</w:t>
        </w:r>
      </w:hyperlink>
      <w:r>
        <w:rPr>
          <w:rFonts w:ascii="Arial" w:cs="Arial" w:eastAsia="Times;Times New Roman" w:hAnsi="Arial"/>
          <w:b w:val="false"/>
          <w:bCs w:val="false"/>
          <w:color w:val="000000"/>
          <w:sz w:val="24"/>
          <w:szCs w:val="24"/>
          <w:lang w:bidi="ar-SA" w:eastAsia="nl-NL" w:val="fr-FR"/>
        </w:rPr>
        <w:t xml:space="preserve">. </w:t>
      </w:r>
    </w:p>
    <w:sectPr>
      <w:type w:val="nextPage"/>
      <w:pgSz w:h="16838" w:w="11906"/>
      <w:pgMar w:bottom="862" w:footer="0" w:gutter="0" w:header="0" w:left="1134" w:right="1134" w:top="1134"/>
      <w:pgNumType w:fmt="decimal"/>
      <w:formProt w:val="false"/>
      <w:titlePg/>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Standaard"/>
    <w:next w:val="style0"/>
    <w:pPr>
      <w:widowControl w:val="false"/>
      <w:tabs/>
      <w:suppressAutoHyphens w:val="true"/>
      <w:kinsoku w:val="true"/>
      <w:overflowPunct w:val="true"/>
      <w:autoSpaceDE w:val="true"/>
    </w:pPr>
    <w:rPr>
      <w:rFonts w:ascii="Times New Roman" w:cs="Mangal" w:eastAsia="SimSun" w:hAnsi="Times New Roman"/>
      <w:color w:val="auto"/>
      <w:sz w:val="24"/>
      <w:szCs w:val="24"/>
      <w:lang w:bidi="hi-IN" w:eastAsia="zh-CN" w:val="nl-BE"/>
    </w:rPr>
  </w:style>
  <w:style w:styleId="style15" w:type="character">
    <w:name w:val="Internetkoppeling"/>
    <w:next w:val="style15"/>
    <w:rPr>
      <w:color w:val="000080"/>
      <w:u w:val="single"/>
      <w:lang w:bidi="nl-NL" w:eastAsia="nl-NL" w:val="nl-NL"/>
    </w:rPr>
  </w:style>
  <w:style w:styleId="style16" w:type="character">
    <w:name w:val="apple-converted-space"/>
    <w:next w:val="style16"/>
    <w:rPr/>
  </w:style>
  <w:style w:styleId="style17" w:type="character">
    <w:name w:val="RTF_Num 2 1"/>
    <w:next w:val="style17"/>
    <w:rPr/>
  </w:style>
  <w:style w:styleId="style18" w:type="character">
    <w:name w:val="RTF_Num 2 2"/>
    <w:next w:val="style18"/>
    <w:rPr/>
  </w:style>
  <w:style w:styleId="style19" w:type="character">
    <w:name w:val="RTF_Num 2 3"/>
    <w:next w:val="style19"/>
    <w:rPr/>
  </w:style>
  <w:style w:styleId="style20" w:type="character">
    <w:name w:val="RTF_Num 2 4"/>
    <w:next w:val="style20"/>
    <w:rPr/>
  </w:style>
  <w:style w:styleId="style21" w:type="character">
    <w:name w:val="RTF_Num 2 5"/>
    <w:next w:val="style21"/>
    <w:rPr/>
  </w:style>
  <w:style w:styleId="style22" w:type="character">
    <w:name w:val="RTF_Num 2 6"/>
    <w:next w:val="style22"/>
    <w:rPr/>
  </w:style>
  <w:style w:styleId="style23" w:type="character">
    <w:name w:val="RTF_Num 2 7"/>
    <w:next w:val="style23"/>
    <w:rPr/>
  </w:style>
  <w:style w:styleId="style24" w:type="character">
    <w:name w:val="RTF_Num 2 8"/>
    <w:next w:val="style24"/>
    <w:rPr/>
  </w:style>
  <w:style w:styleId="style25" w:type="character">
    <w:name w:val="Definition"/>
    <w:next w:val="style25"/>
    <w:rPr>
      <w:i/>
      <w:iCs/>
    </w:rPr>
  </w:style>
  <w:style w:styleId="style26" w:type="character">
    <w:name w:val="CITE"/>
    <w:next w:val="style26"/>
    <w:rPr>
      <w:i/>
      <w:iCs/>
    </w:rPr>
  </w:style>
  <w:style w:styleId="style27" w:type="character">
    <w:name w:val="CODE"/>
    <w:next w:val="style27"/>
    <w:rPr>
      <w:rFonts w:ascii="Courier New" w:cs="Courier New" w:eastAsia="Courier New" w:hAnsi="Courier New"/>
      <w:sz w:val="20"/>
      <w:szCs w:val="20"/>
    </w:rPr>
  </w:style>
  <w:style w:styleId="style28" w:type="character">
    <w:name w:val="Geaccentueerd"/>
    <w:next w:val="style28"/>
    <w:rPr>
      <w:i/>
      <w:iCs/>
    </w:rPr>
  </w:style>
  <w:style w:styleId="style29" w:type="character">
    <w:name w:val="FollowedHyperlink"/>
    <w:next w:val="style29"/>
    <w:rPr>
      <w:color w:val="800080"/>
      <w:u w:val="single"/>
    </w:rPr>
  </w:style>
  <w:style w:styleId="style30" w:type="character">
    <w:name w:val="Keyboard"/>
    <w:next w:val="style30"/>
    <w:rPr>
      <w:rFonts w:ascii="Courier New" w:cs="Courier New" w:eastAsia="Courier New" w:hAnsi="Courier New"/>
      <w:b/>
      <w:bCs/>
      <w:sz w:val="20"/>
      <w:szCs w:val="20"/>
    </w:rPr>
  </w:style>
  <w:style w:styleId="style31" w:type="character">
    <w:name w:val="Sample"/>
    <w:next w:val="style31"/>
    <w:rPr>
      <w:rFonts w:ascii="Courier New" w:cs="Courier New" w:eastAsia="Courier New" w:hAnsi="Courier New"/>
    </w:rPr>
  </w:style>
  <w:style w:styleId="style32" w:type="character">
    <w:name w:val="Sterk accent"/>
    <w:next w:val="style32"/>
    <w:rPr>
      <w:b/>
      <w:bCs/>
    </w:rPr>
  </w:style>
  <w:style w:styleId="style33" w:type="character">
    <w:name w:val="Typewriter"/>
    <w:next w:val="style33"/>
    <w:rPr>
      <w:rFonts w:ascii="Courier New" w:cs="Courier New" w:eastAsia="Courier New" w:hAnsi="Courier New"/>
      <w:sz w:val="20"/>
      <w:szCs w:val="20"/>
    </w:rPr>
  </w:style>
  <w:style w:styleId="style34" w:type="character">
    <w:name w:val="Variable"/>
    <w:next w:val="style34"/>
    <w:rPr>
      <w:i/>
      <w:iCs/>
    </w:rPr>
  </w:style>
  <w:style w:styleId="style35" w:type="character">
    <w:name w:val="HTML Markup"/>
    <w:next w:val="style35"/>
    <w:rPr>
      <w:vanish/>
      <w:color w:val="FF0000"/>
    </w:rPr>
  </w:style>
  <w:style w:styleId="style36" w:type="character">
    <w:name w:val="Comment"/>
    <w:next w:val="style36"/>
    <w:rPr>
      <w:vanish/>
    </w:rPr>
  </w:style>
  <w:style w:styleId="style37" w:type="character">
    <w:name w:val="Bezochte internetkoppeling"/>
    <w:next w:val="style37"/>
    <w:rPr>
      <w:color w:val="800000"/>
      <w:u w:val="single"/>
      <w:lang w:bidi="nl-NL" w:eastAsia="nl-NL" w:val="nl-NL"/>
    </w:rPr>
  </w:style>
  <w:style w:styleId="style38" w:type="paragraph">
    <w:name w:val="Kop"/>
    <w:basedOn w:val="style0"/>
    <w:next w:val="style39"/>
    <w:pPr>
      <w:keepNext/>
      <w:spacing w:after="120" w:before="240"/>
      <w:contextualSpacing w:val="false"/>
    </w:pPr>
    <w:rPr>
      <w:rFonts w:ascii="Arial" w:cs="Mangal" w:eastAsia="Microsoft YaHei" w:hAnsi="Arial"/>
      <w:sz w:val="28"/>
      <w:szCs w:val="28"/>
    </w:rPr>
  </w:style>
  <w:style w:styleId="style39" w:type="paragraph">
    <w:name w:val="Tekstblok"/>
    <w:basedOn w:val="style0"/>
    <w:next w:val="style39"/>
    <w:pPr>
      <w:spacing w:after="120" w:before="0"/>
      <w:contextualSpacing w:val="false"/>
    </w:pPr>
    <w:rPr/>
  </w:style>
  <w:style w:styleId="style40" w:type="paragraph">
    <w:name w:val="Lijst"/>
    <w:basedOn w:val="style39"/>
    <w:next w:val="style40"/>
    <w:pPr/>
    <w:rPr>
      <w:rFonts w:cs="Mangal"/>
    </w:rPr>
  </w:style>
  <w:style w:styleId="style41" w:type="paragraph">
    <w:name w:val="Bijschrift"/>
    <w:basedOn w:val="style0"/>
    <w:next w:val="style41"/>
    <w:pPr>
      <w:suppressLineNumbers/>
      <w:spacing w:after="120" w:before="120"/>
      <w:contextualSpacing w:val="false"/>
    </w:pPr>
    <w:rPr>
      <w:rFonts w:cs="Mangal"/>
      <w:i/>
      <w:iCs/>
      <w:sz w:val="24"/>
      <w:szCs w:val="24"/>
    </w:rPr>
  </w:style>
  <w:style w:styleId="style42" w:type="paragraph">
    <w:name w:val="Index"/>
    <w:basedOn w:val="style0"/>
    <w:next w:val="style42"/>
    <w:pPr>
      <w:suppressLineNumbers/>
    </w:pPr>
    <w:rPr>
      <w:rFonts w:cs="Mangal"/>
    </w:rPr>
  </w:style>
  <w:style w:styleId="style43" w:type="paragraph">
    <w:name w:val="Inhoud tabel"/>
    <w:basedOn w:val="style0"/>
    <w:next w:val="style43"/>
    <w:pPr>
      <w:suppressLineNumbers/>
    </w:pPr>
    <w:rPr/>
  </w:style>
  <w:style w:styleId="style44" w:type="paragraph">
    <w:name w:val="Normaal"/>
    <w:next w:val="style0"/>
    <w:pPr>
      <w:widowControl w:val="false"/>
      <w:tabs/>
      <w:suppressAutoHyphens w:val="true"/>
      <w:kinsoku w:val="true"/>
      <w:overflowPunct w:val="true"/>
      <w:autoSpaceDE w:val="false"/>
      <w:spacing w:after="100" w:before="100"/>
      <w:contextualSpacing w:val="false"/>
    </w:pPr>
    <w:rPr>
      <w:rFonts w:ascii="Times New Roman" w:cs="Mangal" w:eastAsia="SimSun" w:hAnsi="Times New Roman"/>
      <w:color w:val="auto"/>
      <w:sz w:val="24"/>
      <w:szCs w:val="24"/>
      <w:lang w:bidi="hi-IN" w:eastAsia="zh-CN" w:val="nl-BE"/>
    </w:rPr>
  </w:style>
  <w:style w:styleId="style45" w:type="paragraph">
    <w:name w:val="Definition Term"/>
    <w:basedOn w:val="style44"/>
    <w:next w:val="style46"/>
    <w:pPr>
      <w:spacing w:after="0" w:before="0"/>
      <w:contextualSpacing w:val="false"/>
    </w:pPr>
    <w:rPr/>
  </w:style>
  <w:style w:styleId="style46" w:type="paragraph">
    <w:name w:val="Definition List"/>
    <w:basedOn w:val="style44"/>
    <w:next w:val="style45"/>
    <w:pPr>
      <w:spacing w:after="0" w:before="0"/>
      <w:ind w:hanging="0" w:left="360" w:right="0"/>
      <w:contextualSpacing w:val="false"/>
    </w:pPr>
    <w:rPr/>
  </w:style>
  <w:style w:styleId="style47" w:type="paragraph">
    <w:name w:val="H1"/>
    <w:basedOn w:val="style44"/>
    <w:next w:val="style44"/>
    <w:pPr>
      <w:keepNext/>
    </w:pPr>
    <w:rPr>
      <w:b/>
      <w:bCs/>
      <w:sz w:val="48"/>
      <w:szCs w:val="48"/>
    </w:rPr>
  </w:style>
  <w:style w:styleId="style48" w:type="paragraph">
    <w:name w:val="H2"/>
    <w:basedOn w:val="style44"/>
    <w:next w:val="style44"/>
    <w:pPr>
      <w:keepNext/>
    </w:pPr>
    <w:rPr>
      <w:b/>
      <w:bCs/>
      <w:sz w:val="36"/>
      <w:szCs w:val="36"/>
    </w:rPr>
  </w:style>
  <w:style w:styleId="style49" w:type="paragraph">
    <w:name w:val="H3"/>
    <w:basedOn w:val="style44"/>
    <w:next w:val="style44"/>
    <w:pPr>
      <w:keepNext/>
    </w:pPr>
    <w:rPr>
      <w:b/>
      <w:bCs/>
      <w:sz w:val="28"/>
      <w:szCs w:val="28"/>
    </w:rPr>
  </w:style>
  <w:style w:styleId="style50" w:type="paragraph">
    <w:name w:val="H4"/>
    <w:basedOn w:val="style44"/>
    <w:next w:val="style44"/>
    <w:pPr>
      <w:keepNext/>
    </w:pPr>
    <w:rPr>
      <w:b/>
      <w:bCs/>
      <w:sz w:val="24"/>
      <w:szCs w:val="24"/>
    </w:rPr>
  </w:style>
  <w:style w:styleId="style51" w:type="paragraph">
    <w:name w:val="H5"/>
    <w:basedOn w:val="style44"/>
    <w:next w:val="style44"/>
    <w:pPr>
      <w:keepNext/>
    </w:pPr>
    <w:rPr>
      <w:b/>
      <w:bCs/>
      <w:sz w:val="20"/>
      <w:szCs w:val="20"/>
    </w:rPr>
  </w:style>
  <w:style w:styleId="style52" w:type="paragraph">
    <w:name w:val="H6"/>
    <w:basedOn w:val="style44"/>
    <w:next w:val="style44"/>
    <w:pPr>
      <w:keepNext/>
    </w:pPr>
    <w:rPr>
      <w:b/>
      <w:bCs/>
      <w:sz w:val="16"/>
      <w:szCs w:val="16"/>
    </w:rPr>
  </w:style>
  <w:style w:styleId="style53" w:type="paragraph">
    <w:name w:val="Address"/>
    <w:basedOn w:val="style44"/>
    <w:next w:val="style44"/>
    <w:pPr>
      <w:spacing w:after="0" w:before="0"/>
      <w:contextualSpacing w:val="false"/>
    </w:pPr>
    <w:rPr>
      <w:i/>
      <w:iCs/>
    </w:rPr>
  </w:style>
  <w:style w:styleId="style54" w:type="paragraph">
    <w:name w:val="Blockquote"/>
    <w:basedOn w:val="style44"/>
    <w:next w:val="style0"/>
    <w:pPr>
      <w:spacing w:after="0" w:before="0"/>
      <w:ind w:hanging="0" w:left="360" w:right="360"/>
      <w:contextualSpacing w:val="false"/>
    </w:pPr>
    <w:rPr/>
  </w:style>
  <w:style w:styleId="style55" w:type="paragraph">
    <w:name w:val="Preformatted"/>
    <w:basedOn w:val="style44"/>
    <w:next w:val="style0"/>
    <w:pPr>
      <w:tabs>
        <w:tab w:leader="none" w:pos="0" w:val="left"/>
        <w:tab w:leader="none" w:pos="959" w:val="left"/>
        <w:tab w:leader="none" w:pos="1918" w:val="left"/>
        <w:tab w:leader="none" w:pos="2877" w:val="left"/>
        <w:tab w:leader="none" w:pos="3836" w:val="left"/>
        <w:tab w:leader="none" w:pos="4795" w:val="left"/>
        <w:tab w:leader="none" w:pos="5754" w:val="left"/>
        <w:tab w:leader="none" w:pos="6713" w:val="left"/>
        <w:tab w:leader="none" w:pos="7672" w:val="left"/>
        <w:tab w:leader="none" w:pos="8631" w:val="left"/>
        <w:tab w:leader="none" w:pos="9590" w:val="left"/>
      </w:tabs>
      <w:spacing w:after="0" w:before="0"/>
      <w:contextualSpacing w:val="false"/>
    </w:pPr>
    <w:rPr>
      <w:rFonts w:ascii="Courier New" w:cs="Courier New" w:eastAsia="Courier New" w:hAnsi="Courier New"/>
      <w:sz w:val="20"/>
      <w:szCs w:val="20"/>
    </w:rPr>
  </w:style>
  <w:style w:styleId="style56" w:type="paragraph">
    <w:name w:val="z-Bottom of Form"/>
    <w:next w:val="style44"/>
    <w:pPr>
      <w:widowControl w:val="false"/>
      <w:pBdr>
        <w:top w:color="000000" w:space="0" w:sz="2" w:val="double"/>
      </w:pBdr>
      <w:tabs/>
      <w:suppressAutoHyphens w:val="true"/>
      <w:kinsoku w:val="true"/>
      <w:overflowPunct w:val="true"/>
      <w:autoSpaceDE w:val="false"/>
      <w:jc w:val="center"/>
    </w:pPr>
    <w:rPr>
      <w:rFonts w:ascii="Arial" w:cs="Arial" w:eastAsia="Arial" w:hAnsi="Arial"/>
      <w:vanish/>
      <w:color w:val="auto"/>
      <w:sz w:val="16"/>
      <w:szCs w:val="16"/>
      <w:lang w:bidi="hi-IN" w:eastAsia="zh-CN" w:val="nl-BE"/>
    </w:rPr>
  </w:style>
  <w:style w:styleId="style57" w:type="paragraph">
    <w:name w:val="z-Top of Form"/>
    <w:next w:val="style44"/>
    <w:pPr>
      <w:widowControl w:val="false"/>
      <w:pBdr>
        <w:bottom w:color="000000" w:space="0" w:sz="2" w:val="double"/>
      </w:pBdr>
      <w:tabs/>
      <w:suppressAutoHyphens w:val="true"/>
      <w:kinsoku w:val="true"/>
      <w:overflowPunct w:val="true"/>
      <w:autoSpaceDE w:val="false"/>
      <w:jc w:val="center"/>
    </w:pPr>
    <w:rPr>
      <w:rFonts w:ascii="Arial" w:cs="Arial" w:eastAsia="Arial" w:hAnsi="Arial"/>
      <w:vanish/>
      <w:color w:val="auto"/>
      <w:sz w:val="16"/>
      <w:szCs w:val="16"/>
      <w:lang w:bidi="hi-IN" w:eastAsia="zh-CN" w:val="nl-B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yperlink" Target="https://twitter.com/liguebraille" TargetMode="External"/><Relationship Id="rId4" Type="http://schemas.openxmlformats.org/officeDocument/2006/relationships/hyperlink" Target="https://www.facebook.com/liguebraille" TargetMode="External"/><Relationship Id="rId5" Type="http://schemas.openxmlformats.org/officeDocument/2006/relationships/hyperlink" Target="http://www.braille.be/nl/newsletter-subscribe" TargetMode="External"/><Relationship Id="rId6" Type="http://schemas.openxmlformats.org/officeDocument/2006/relationships/hyperlink" Target="http://www.braille.b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4852</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2016-12-13T14:23:42.66Z</dcterms:created>
  <cp:lastPrinted>2017-05-03T10:47:58.87Z</cp:lastPrinted>
  <dcterms:modified xsi:type="dcterms:W3CDTF">2017-05-03T16:29:51.90Z</dcterms:modified>
  <cp:revision>19</cp:revision>
</cp:coreProperties>
</file>